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1E" w:rsidRDefault="0071791E" w:rsidP="0071791E">
      <w:pPr>
        <w:jc w:val="right"/>
        <w:rPr>
          <w:b/>
          <w:sz w:val="28"/>
          <w:szCs w:val="28"/>
        </w:rPr>
      </w:pPr>
      <w:bookmarkStart w:id="0" w:name="_GoBack"/>
      <w:bookmarkEnd w:id="0"/>
      <w:proofErr w:type="gramStart"/>
      <w:r>
        <w:rPr>
          <w:b/>
          <w:sz w:val="28"/>
          <w:szCs w:val="28"/>
        </w:rPr>
        <w:t>August  2014</w:t>
      </w:r>
      <w:proofErr w:type="gramEnd"/>
    </w:p>
    <w:p w:rsidR="0071791E" w:rsidRPr="0071791E" w:rsidRDefault="0071791E" w:rsidP="0071791E">
      <w:pPr>
        <w:rPr>
          <w:b/>
          <w:sz w:val="28"/>
          <w:szCs w:val="28"/>
        </w:rPr>
      </w:pPr>
      <w:r w:rsidRPr="0071791E">
        <w:rPr>
          <w:b/>
          <w:sz w:val="28"/>
          <w:szCs w:val="28"/>
        </w:rPr>
        <w:t>Succes med tværfaglig sundhedsrådgivning</w:t>
      </w:r>
    </w:p>
    <w:p w:rsidR="0071791E" w:rsidRDefault="0071791E">
      <w:r w:rsidRPr="0071791E">
        <w:rPr>
          <w:b/>
        </w:rPr>
        <w:t>- Eksempel på skema til at sikre opfølgning af de enkelte indsatsområder</w:t>
      </w:r>
    </w:p>
    <w:p w:rsidR="0071791E" w:rsidRDefault="0071791E"/>
    <w:tbl>
      <w:tblPr>
        <w:tblStyle w:val="Tabel-Gitter"/>
        <w:tblW w:w="5000" w:type="pct"/>
        <w:tblLook w:val="04A0" w:firstRow="1" w:lastRow="0" w:firstColumn="1" w:lastColumn="0" w:noHBand="0" w:noVBand="1"/>
      </w:tblPr>
      <w:tblGrid>
        <w:gridCol w:w="2615"/>
        <w:gridCol w:w="5291"/>
        <w:gridCol w:w="1927"/>
        <w:gridCol w:w="1927"/>
        <w:gridCol w:w="1927"/>
        <w:gridCol w:w="1927"/>
      </w:tblGrid>
      <w:tr w:rsidR="002B00E5" w:rsidTr="002B00E5">
        <w:tc>
          <w:tcPr>
            <w:tcW w:w="837" w:type="pc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rPr>
                <w:b/>
              </w:rPr>
            </w:pPr>
            <w:r>
              <w:rPr>
                <w:b/>
              </w:rPr>
              <w:t>Hvilket indsatsområde</w:t>
            </w:r>
          </w:p>
        </w:tc>
        <w:tc>
          <w:tcPr>
            <w:tcW w:w="1694" w:type="pct"/>
            <w:tcBorders>
              <w:top w:val="single" w:sz="18" w:space="0" w:color="C0504D"/>
              <w:left w:val="single" w:sz="4" w:space="0" w:color="auto"/>
              <w:bottom w:val="single" w:sz="18" w:space="0" w:color="C0504D"/>
              <w:right w:val="single" w:sz="4" w:space="0" w:color="auto"/>
            </w:tcBorders>
            <w:hideMark/>
          </w:tcPr>
          <w:p w:rsidR="002B00E5" w:rsidRDefault="002B00E5">
            <w:pPr>
              <w:tabs>
                <w:tab w:val="left" w:pos="1134"/>
              </w:tabs>
              <w:rPr>
                <w:b/>
              </w:rPr>
            </w:pPr>
            <w:r>
              <w:rPr>
                <w:b/>
              </w:rPr>
              <w:t>Opgaver, der skal udføres</w:t>
            </w:r>
          </w:p>
        </w:tc>
        <w:tc>
          <w:tcPr>
            <w:tcW w:w="617" w:type="pct"/>
            <w:tcBorders>
              <w:top w:val="single" w:sz="18" w:space="0" w:color="C0504D"/>
              <w:left w:val="single" w:sz="4" w:space="0" w:color="auto"/>
              <w:bottom w:val="single" w:sz="18" w:space="0" w:color="C0504D"/>
              <w:right w:val="single" w:sz="4" w:space="0" w:color="auto"/>
            </w:tcBorders>
            <w:hideMark/>
          </w:tcPr>
          <w:p w:rsidR="002B00E5" w:rsidRDefault="002B00E5" w:rsidP="00E938DE">
            <w:pPr>
              <w:tabs>
                <w:tab w:val="left" w:pos="1134"/>
              </w:tabs>
              <w:rPr>
                <w:b/>
              </w:rPr>
            </w:pPr>
            <w:r>
              <w:rPr>
                <w:b/>
              </w:rPr>
              <w:t>Ansvarlig for udfør</w:t>
            </w:r>
            <w:r w:rsidR="00E938DE">
              <w:rPr>
                <w:b/>
              </w:rPr>
              <w:t>e</w:t>
            </w:r>
            <w:r>
              <w:rPr>
                <w:b/>
              </w:rPr>
              <w:t>l</w:t>
            </w:r>
            <w:r w:rsidR="00E938DE">
              <w:rPr>
                <w:b/>
              </w:rPr>
              <w:t>s</w:t>
            </w:r>
            <w:r>
              <w:rPr>
                <w:b/>
              </w:rPr>
              <w:t>en</w:t>
            </w:r>
          </w:p>
        </w:tc>
        <w:tc>
          <w:tcPr>
            <w:tcW w:w="617" w:type="pct"/>
            <w:tcBorders>
              <w:top w:val="single" w:sz="18" w:space="0" w:color="C0504D"/>
              <w:left w:val="single" w:sz="4" w:space="0" w:color="auto"/>
              <w:bottom w:val="single" w:sz="18" w:space="0" w:color="C0504D"/>
              <w:right w:val="single" w:sz="4" w:space="0" w:color="auto"/>
            </w:tcBorders>
          </w:tcPr>
          <w:p w:rsidR="002B00E5" w:rsidRDefault="002B00E5">
            <w:pPr>
              <w:tabs>
                <w:tab w:val="left" w:pos="1134"/>
              </w:tabs>
              <w:rPr>
                <w:b/>
              </w:rPr>
            </w:pPr>
            <w:r>
              <w:rPr>
                <w:b/>
              </w:rPr>
              <w:t>Opgave udført</w:t>
            </w:r>
          </w:p>
          <w:p w:rsidR="002B00E5" w:rsidRDefault="002B00E5">
            <w:pPr>
              <w:tabs>
                <w:tab w:val="left" w:pos="1134"/>
              </w:tabs>
              <w:rPr>
                <w:b/>
              </w:rPr>
            </w:pPr>
            <w:r>
              <w:rPr>
                <w:b/>
              </w:rPr>
              <w:t>(dato)</w:t>
            </w:r>
          </w:p>
          <w:p w:rsidR="002B00E5" w:rsidRDefault="002B00E5">
            <w:pPr>
              <w:rPr>
                <w:b/>
              </w:rPr>
            </w:pPr>
          </w:p>
        </w:tc>
        <w:tc>
          <w:tcPr>
            <w:tcW w:w="617" w:type="pct"/>
            <w:tcBorders>
              <w:top w:val="single" w:sz="18" w:space="0" w:color="C0504D"/>
              <w:left w:val="single" w:sz="4" w:space="0" w:color="auto"/>
              <w:bottom w:val="single" w:sz="18" w:space="0" w:color="C0504D"/>
              <w:right w:val="single" w:sz="4" w:space="0" w:color="auto"/>
            </w:tcBorders>
            <w:hideMark/>
          </w:tcPr>
          <w:p w:rsidR="002B00E5" w:rsidRDefault="002B00E5">
            <w:pPr>
              <w:tabs>
                <w:tab w:val="left" w:pos="1134"/>
              </w:tabs>
              <w:rPr>
                <w:b/>
              </w:rPr>
            </w:pPr>
            <w:r>
              <w:rPr>
                <w:b/>
              </w:rPr>
              <w:t>Ansvarlig for opfølgning</w:t>
            </w:r>
          </w:p>
        </w:tc>
        <w:tc>
          <w:tcPr>
            <w:tcW w:w="617" w:type="pct"/>
            <w:tcBorders>
              <w:top w:val="single" w:sz="18" w:space="0" w:color="C0504D"/>
              <w:left w:val="single" w:sz="4" w:space="0" w:color="C0504D"/>
              <w:bottom w:val="single" w:sz="18" w:space="0" w:color="C0504D"/>
              <w:right w:val="single" w:sz="18" w:space="0" w:color="C0504D"/>
            </w:tcBorders>
            <w:hideMark/>
          </w:tcPr>
          <w:p w:rsidR="002B00E5" w:rsidRDefault="002B00E5">
            <w:pPr>
              <w:tabs>
                <w:tab w:val="left" w:pos="1134"/>
              </w:tabs>
              <w:rPr>
                <w:b/>
              </w:rPr>
            </w:pPr>
            <w:r>
              <w:rPr>
                <w:b/>
              </w:rPr>
              <w:t>Opfølgning udført (dato)</w:t>
            </w:r>
          </w:p>
        </w:tc>
      </w:tr>
      <w:tr w:rsidR="002B00E5" w:rsidTr="002B00E5">
        <w:tc>
          <w:tcPr>
            <w:tcW w:w="837" w:type="pct"/>
            <w:vMerge w:val="restar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pPr>
            <w:r>
              <w:t>1.</w:t>
            </w:r>
          </w:p>
        </w:tc>
        <w:tc>
          <w:tcPr>
            <w:tcW w:w="1694"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18" w:space="0" w:color="C0504D"/>
            </w:tcBorders>
          </w:tcPr>
          <w:p w:rsidR="002B00E5" w:rsidRDefault="002B00E5">
            <w:pPr>
              <w:tabs>
                <w:tab w:val="left" w:pos="1134"/>
              </w:tabs>
            </w:pPr>
          </w:p>
        </w:tc>
      </w:tr>
      <w:tr w:rsidR="002B00E5" w:rsidTr="002B00E5">
        <w:tc>
          <w:tcPr>
            <w:tcW w:w="837" w:type="pct"/>
            <w:vMerge w:val="restar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pPr>
            <w:r>
              <w:t>2.</w:t>
            </w:r>
          </w:p>
        </w:tc>
        <w:tc>
          <w:tcPr>
            <w:tcW w:w="1694"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18" w:space="0" w:color="C0504D"/>
            </w:tcBorders>
          </w:tcPr>
          <w:p w:rsidR="002B00E5" w:rsidRDefault="002B00E5">
            <w:pPr>
              <w:tabs>
                <w:tab w:val="left" w:pos="1134"/>
              </w:tabs>
            </w:pPr>
          </w:p>
        </w:tc>
      </w:tr>
      <w:tr w:rsidR="002B00E5" w:rsidTr="002B00E5">
        <w:tc>
          <w:tcPr>
            <w:tcW w:w="837" w:type="pct"/>
            <w:vMerge w:val="restar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pPr>
            <w:r>
              <w:t>3.</w:t>
            </w:r>
          </w:p>
        </w:tc>
        <w:tc>
          <w:tcPr>
            <w:tcW w:w="1694"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18" w:space="0" w:color="C0504D"/>
            </w:tcBorders>
          </w:tcPr>
          <w:p w:rsidR="002B00E5" w:rsidRDefault="002B00E5">
            <w:pPr>
              <w:tabs>
                <w:tab w:val="left" w:pos="1134"/>
              </w:tabs>
            </w:pPr>
          </w:p>
        </w:tc>
      </w:tr>
    </w:tbl>
    <w:p w:rsidR="00DC15BB" w:rsidRDefault="006B438C" w:rsidP="00D25BD1">
      <w:r>
        <w:rPr>
          <w:noProof/>
        </w:rPr>
        <w:drawing>
          <wp:anchor distT="0" distB="0" distL="114300" distR="114300" simplePos="0" relativeHeight="251658240" behindDoc="0" locked="0" layoutInCell="1" allowOverlap="1" wp14:anchorId="358747AB" wp14:editId="21D53C32">
            <wp:simplePos x="0" y="0"/>
            <wp:positionH relativeFrom="column">
              <wp:posOffset>7695651</wp:posOffset>
            </wp:positionH>
            <wp:positionV relativeFrom="paragraph">
              <wp:posOffset>27940</wp:posOffset>
            </wp:positionV>
            <wp:extent cx="2153199" cy="98107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_LOGO_2014_lin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598" cy="980801"/>
                    </a:xfrm>
                    <a:prstGeom prst="rect">
                      <a:avLst/>
                    </a:prstGeom>
                  </pic:spPr>
                </pic:pic>
              </a:graphicData>
            </a:graphic>
            <wp14:sizeRelH relativeFrom="page">
              <wp14:pctWidth>0</wp14:pctWidth>
            </wp14:sizeRelH>
            <wp14:sizeRelV relativeFrom="page">
              <wp14:pctHeight>0</wp14:pctHeight>
            </wp14:sizeRelV>
          </wp:anchor>
        </w:drawing>
      </w:r>
    </w:p>
    <w:p w:rsidR="0071791E" w:rsidRPr="00DC15BB" w:rsidRDefault="0071791E" w:rsidP="00D25BD1"/>
    <w:sectPr w:rsidR="0071791E" w:rsidRPr="00DC15BB" w:rsidSect="006B438C">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B4EAF"/>
    <w:multiLevelType w:val="hybridMultilevel"/>
    <w:tmpl w:val="3D44CAF4"/>
    <w:lvl w:ilvl="0" w:tplc="DA4E5A5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E5"/>
    <w:rsid w:val="002B00E5"/>
    <w:rsid w:val="003D36BB"/>
    <w:rsid w:val="0040702C"/>
    <w:rsid w:val="004321DE"/>
    <w:rsid w:val="00471B8F"/>
    <w:rsid w:val="00491960"/>
    <w:rsid w:val="006B438C"/>
    <w:rsid w:val="0071791E"/>
    <w:rsid w:val="008055D6"/>
    <w:rsid w:val="00816F05"/>
    <w:rsid w:val="008240A4"/>
    <w:rsid w:val="00891A83"/>
    <w:rsid w:val="008E28D1"/>
    <w:rsid w:val="008E5BC8"/>
    <w:rsid w:val="009456E3"/>
    <w:rsid w:val="009C1009"/>
    <w:rsid w:val="00A44AFA"/>
    <w:rsid w:val="00BD5105"/>
    <w:rsid w:val="00C96993"/>
    <w:rsid w:val="00CE732B"/>
    <w:rsid w:val="00D25BD1"/>
    <w:rsid w:val="00DA119C"/>
    <w:rsid w:val="00DC15BB"/>
    <w:rsid w:val="00DD55FA"/>
    <w:rsid w:val="00E938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E5"/>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2B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B438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B4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E5"/>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2B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B438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B4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Binær Fil" ma:contentTypeID="0x010100C568DB52D9D0A14D9B2FDCC96666E9F2007948130EC3DB064584E219954237AF3900242457EFB8B24247815D688C526CD44D00C26A9DBCB02B5C4DA1F017B836C045C00060750ADE2E6249BABB5C6118FC133DE800AF2E6DC7107240CAAE62CB7A7C0C310000201498927F7B564084EFF6947E2DBEA3" ma:contentTypeVersion="90" ma:contentTypeDescription="Contenttype til binære filer der bliver publiceret på Landbrugsinfo" ma:contentTypeScope="" ma:versionID="dc3a73b17d9b8f4dc04d021fda25ca06">
  <xsd:schema xmlns:xsd="http://www.w3.org/2001/XMLSchema" xmlns:xs="http://www.w3.org/2001/XMLSchema" xmlns:p="http://schemas.microsoft.com/office/2006/metadata/properties" xmlns:ns1="http://schemas.microsoft.com/sharepoint/v3" xmlns:ns2="de236b8e-af06-4d86-8cea-c7aef0dbec1b" xmlns:ns3="5aa14257-579e-4a1f-bbbb-3c8dd7393476" xmlns:ns4="303eeafb-7dff-46db-9396-e9c651f530ea" targetNamespace="http://schemas.microsoft.com/office/2006/metadata/properties" ma:root="true" ma:fieldsID="8cffb9545dc02f88d78cf66e910c0e04" ns1:_="" ns2:_="" ns3:_="" ns4:_="">
    <xsd:import namespace="http://schemas.microsoft.com/sharepoint/v3"/>
    <xsd:import namespace="de236b8e-af06-4d86-8cea-c7aef0dbec1b"/>
    <xsd:import namespace="5aa14257-579e-4a1f-bbbb-3c8dd7393476"/>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2:WebInfoMultiSelect" minOccurs="0"/>
                <xsd:element ref="ns4:_dlc_DocId" minOccurs="0"/>
                <xsd:element ref="ns4:_dlc_DocIdUrl" minOccurs="0"/>
                <xsd:element ref="ns4: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2:TaksonomiTaxHTField0" minOccurs="0"/>
                <xsd:element ref="ns4:TaxCatchAll" minOccurs="0"/>
                <xsd:element ref="ns4:TaxCatchAllLabel" minOccurs="0"/>
                <xsd:element ref="ns2:Bevillingsgivere" minOccurs="0"/>
                <xsd:element ref="ns2:FinanceYear" minOccurs="0"/>
                <xsd:element ref="ns2:WebInfoLawCodes" minOccurs="0"/>
                <xsd:element ref="ns2:Afrappor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internalName="PublishingStartDate">
      <xsd:simpleType>
        <xsd:restriction base="dms:Unknown"/>
      </xsd:simpleType>
    </xsd:element>
    <xsd:element name="PublishingExpirationDate" ma:index="10" nillable="true" ma:displayName="Slutdato for planlægning"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60" nillable="true" ma:displayName="Dynamisk sideindhold (7)" ma:hidden="true" ma:internalName="DynamicPublishingContent6">
      <xsd:simpleType>
        <xsd:restriction base="dms:Unknown"/>
      </xsd:simpleType>
    </xsd:element>
    <xsd:element name="DynamicPublishingContent7" ma:index="61" nillable="true" ma:displayName="Dynamisk sideindhold (8)" ma:hidden="true" ma:internalName="DynamicPublishingContent7">
      <xsd:simpleType>
        <xsd:restriction base="dms:Unknown"/>
      </xsd:simpleType>
    </xsd:element>
    <xsd:element name="DynamicPublishingContent8" ma:index="62" nillable="true" ma:displayName="Dynamisk sideindhold (9)" ma:hidden="true" ma:internalName="DynamicPublishingContent8">
      <xsd:simpleType>
        <xsd:restriction base="dms:Unknown"/>
      </xsd:simpleType>
    </xsd:element>
    <xsd:element name="DynamicPublishingContent9" ma:index="63" nillable="true" ma:displayName="Dynamisk sideindhold (10)" ma:hidden="true" ma:internalName="DynamicPublishingContent9">
      <xsd:simpleType>
        <xsd:restriction base="dms:Unknown"/>
      </xsd:simpleType>
    </xsd:element>
    <xsd:element name="DynamicPublishingContent10" ma:index="64" nillable="true" ma:displayName="Dynamisk sideindhold (11)" ma:hidden="true" ma:internalName="DynamicPublishingContent10">
      <xsd:simpleType>
        <xsd:restriction base="dms:Unknown"/>
      </xsd:simpleType>
    </xsd:element>
    <xsd:element name="DynamicPublishingContent11" ma:index="65" nillable="true" ma:displayName="Dynamisk sideindhold (12)" ma:hidden="true" ma:internalName="DynamicPublishingContent11">
      <xsd:simpleType>
        <xsd:restriction base="dms:Unknown"/>
      </xsd:simpleType>
    </xsd:element>
    <xsd:element name="DynamicPublishingContent12" ma:index="66" nillable="true" ma:displayName="Dynamisk sideindhold (13)" ma:hidden="true" ma:internalName="DynamicPublishingContent12">
      <xsd:simpleType>
        <xsd:restriction base="dms:Unknown"/>
      </xsd:simpleType>
    </xsd:element>
    <xsd:element name="DynamicPublishingContent13" ma:index="67" nillable="true" ma:displayName="Dynamisk sideindhold (14)" ma:hidden="true" ma:internalName="DynamicPublishingContent13">
      <xsd:simpleType>
        <xsd:restriction base="dms:Unknown"/>
      </xsd:simpleType>
    </xsd:element>
    <xsd:element name="DynamicPublishingContent14" ma:index="68"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36b8e-af06-4d86-8cea-c7aef0dbec1b"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1" nillable="true" ma:displayName="Projekter" ma:list="{ecf07d35-95fb-4bda-ad72-e46544058ec2}" ma:internalName="Projekter" ma:showField="LinkTitleNoMenu" ma:web="{303eeafb-7dff-46db-9396-e9c651f530ea}">
      <xsd:simpleType>
        <xsd:restriction base="dms:Unknown"/>
      </xsd:simpleType>
    </xsd:element>
    <xsd:element name="WebInfoSubjects" ma:index="53"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4" nillable="true" ma:displayName="HitCount (system)" ma:decimals="0" ma:default="0" ma:description="Antal gange et dokument er set af en bruger" ma:internalName="HitCount" ma:readOnly="false">
      <xsd:simpleType>
        <xsd:restriction base="dms:Number"/>
      </xsd:simpleType>
    </xsd:element>
    <xsd:element name="PermalinkID" ma:index="55"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6" nillable="true" ma:displayName="Tilvalg" ma:description="Mulighed for et antal tilvalg gemt i et samlet felt." ma:internalName="WebInfoMultiSelect">
      <xsd:simpleType>
        <xsd:restriction base="dms:Unknown"/>
      </xsd:simpleType>
    </xsd:element>
    <xsd:element name="TaksonomiTaxHTField0" ma:index="69"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3"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4" nillable="true" ma:displayName="Bevillingsår" ma:decimals="0" ma:internalName="FinanceYear">
      <xsd:simpleType>
        <xsd:restriction base="dms:Number"/>
      </xsd:simpleType>
    </xsd:element>
    <xsd:element name="WebInfoLawCodes" ma:index="75"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6" nillable="true" ma:displayName="Afrapportering" ma:list="{126d356a-4f5c-4bbb-91a6-e07af1934e19}" ma:internalName="Afrapportering"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7" nillable="true" ma:displayName="Værdi for dokument-id" ma:description="Værdien af det dokument-id, der er tildelt dette element." ma:internalName="_dlc_DocId" ma:readOnly="true">
      <xsd:simpleType>
        <xsd:restriction base="dms:Text"/>
      </xsd:simpleType>
    </xsd:element>
    <xsd:element name="_dlc_DocIdUrl" ma:index="58"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TaxCatchAll" ma:index="70" nillable="true" ma:displayName="Taxonomy Catch All Colum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1" nillable="true" ma:displayName="Taxonomy Catch All Column1"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6149F15A8A9E0B4287C47AD737FFB94B"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e66245b53c6ee5e4744836b6b70eb43a">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ArticleStartDate xmlns="http://schemas.microsoft.com/sharepoint/v3">2014-09-18T22:00:00+00:00</ArticleStartDate>
    <PublishingRollupImage xmlns="http://schemas.microsoft.com/sharepoint/v3" xsi:nil="true"/>
    <ArticleByLine xmlns="http://schemas.microsoft.com/sharepoint/v3">Birgit Ingvorsen</ArticleByLine>
    <PublishingContactEmail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Audience xmlns="http://schemas.microsoft.com/sharepoint/v3" xsi:nil="true"/>
    <PublishingImageCaption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Hjælpeskema</Comments>
    <HeaderStyleDefinitions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Birgit Ingvorsen (LCBII)</DisplayName>
        <AccountId>15329</AccountId>
        <AccountType/>
      </UserInfo>
    </PublishingContact>
  </documentManagement>
</p:properties>
</file>

<file path=customXml/itemProps1.xml><?xml version="1.0" encoding="utf-8"?>
<ds:datastoreItem xmlns:ds="http://schemas.openxmlformats.org/officeDocument/2006/customXml" ds:itemID="{039E4F5F-579B-4C20-9BE0-AF9F92FB1D83}"/>
</file>

<file path=customXml/itemProps2.xml><?xml version="1.0" encoding="utf-8"?>
<ds:datastoreItem xmlns:ds="http://schemas.openxmlformats.org/officeDocument/2006/customXml" ds:itemID="{F0C89C57-914A-46B2-BB60-53C1F6EF3DD4}"/>
</file>

<file path=customXml/itemProps3.xml><?xml version="1.0" encoding="utf-8"?>
<ds:datastoreItem xmlns:ds="http://schemas.openxmlformats.org/officeDocument/2006/customXml" ds:itemID="{9F660440-EEEE-43CD-9152-3017F158FB69}"/>
</file>

<file path=customXml/itemProps4.xml><?xml version="1.0" encoding="utf-8"?>
<ds:datastoreItem xmlns:ds="http://schemas.openxmlformats.org/officeDocument/2006/customXml" ds:itemID="{2381890A-C054-4ED2-959E-DFF46CA72CAB}"/>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326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 Ingvorsen</dc:creator>
  <cp:lastModifiedBy>Birgit Ingvorsen</cp:lastModifiedBy>
  <cp:revision>2</cp:revision>
  <dcterms:created xsi:type="dcterms:W3CDTF">2014-09-19T09:15:00Z</dcterms:created>
  <dcterms:modified xsi:type="dcterms:W3CDTF">2014-09-19T09:15:00Z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ksonomi">
    <vt:lpwstr/>
  </property>
  <property fmtid="{D5CDD505-2E9C-101B-9397-08002B2CF9AE}" pid="3" name="ContentTypeId">
    <vt:lpwstr>0x010100C568DB52D9D0A14D9B2FDCC96666E9F2007948130EC3DB064584E219954237AF3900242457EFB8B24247815D688C526CD44D006149F15A8A9E0B4287C47AD737FFB94B</vt:lpwstr>
  </property>
  <property fmtid="{D5CDD505-2E9C-101B-9397-08002B2CF9AE}" pid="4" name="DisplayComments">
    <vt:bool>true</vt:bool>
  </property>
  <property fmtid="{D5CDD505-2E9C-101B-9397-08002B2CF9AE}" pid="5" name="AllowComments">
    <vt:bool>true</vt:bool>
  </property>
  <property fmtid="{D5CDD505-2E9C-101B-9397-08002B2CF9AE}" pid="6" name="Sprogvalg">
    <vt:lpwstr>2</vt:lpwstr>
  </property>
  <property fmtid="{D5CDD505-2E9C-101B-9397-08002B2CF9AE}" pid="7" name="_dlc_DocIdItemGuid">
    <vt:lpwstr>e7cf04a2-c0b5-4240-971e-78a6b4bba648</vt:lpwstr>
  </property>
  <property fmtid="{D5CDD505-2E9C-101B-9397-08002B2CF9AE}" pid="8" name="HideInRollups">
    <vt:bool>true</vt:bool>
  </property>
  <property fmtid="{D5CDD505-2E9C-101B-9397-08002B2CF9AE}" pid="9" name="Revisionsdato">
    <vt:filetime>2014-09-19T09:29:00Z</vt:filetime>
  </property>
  <property fmtid="{D5CDD505-2E9C-101B-9397-08002B2CF9AE}" pid="10" name="WebInfo_FinansieringsLink">
    <vt:lpwstr>e7cf04a2-c0b5-4240-971e-78a6b4bba648</vt:lpwstr>
  </property>
  <property fmtid="{D5CDD505-2E9C-101B-9397-08002B2CF9AE}" pid="11" name="EnclosureFor">
    <vt:lpwstr/>
  </property>
  <property fmtid="{D5CDD505-2E9C-101B-9397-08002B2CF9AE}" pid="12" name="KnowledgeArticle">
    <vt:bool>false</vt:bool>
  </property>
</Properties>
</file>